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934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A23F8" w:rsidRPr="00DF2DC5" w:rsidRDefault="00B53950" w:rsidP="004A23F8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4A23F8">
                    <w:t>30.08.2021</w:t>
                  </w:r>
                  <w:r w:rsidR="004A23F8"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B53950" w:rsidRPr="00212AC6" w:rsidRDefault="00B53950" w:rsidP="00392A1F">
                  <w:pPr>
                    <w:jc w:val="both"/>
                  </w:pPr>
                </w:p>
                <w:p w:rsidR="00B53950" w:rsidRDefault="00B5395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934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53950" w:rsidRPr="00C94464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3950" w:rsidRPr="00C94464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53950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3950" w:rsidRPr="006A2B05" w:rsidRDefault="00B5395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53950" w:rsidRPr="00C94464" w:rsidRDefault="004A23F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</w:t>
                  </w:r>
                  <w:r w:rsidR="00B53950"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="00B5395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 w:rsidR="00B5395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225193">
        <w:rPr>
          <w:sz w:val="22"/>
          <w:szCs w:val="22"/>
        </w:rPr>
        <w:t xml:space="preserve"> 3</w:t>
      </w:r>
      <w:r w:rsidR="004D7A4B" w:rsidRPr="00F37185">
        <w:rPr>
          <w:sz w:val="22"/>
          <w:szCs w:val="22"/>
        </w:rPr>
        <w:t>)</w:t>
      </w:r>
    </w:p>
    <w:p w:rsidR="007F4B97" w:rsidRDefault="00225193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К.М.03.07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A23F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4A23F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23F8" w:rsidRDefault="004A23F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23F8" w:rsidRPr="00212AC6" w:rsidRDefault="004A23F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У</w:t>
            </w:r>
            <w:r w:rsidR="007132E7" w:rsidRPr="0088780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С</w:t>
            </w:r>
            <w:r w:rsidR="007132E7" w:rsidRPr="0088780E">
              <w:rPr>
                <w:sz w:val="24"/>
                <w:szCs w:val="24"/>
              </w:rPr>
              <w:t>одержание практики</w:t>
            </w:r>
          </w:p>
          <w:p w:rsidR="00A5458C" w:rsidRPr="0088780E" w:rsidRDefault="00A5458C" w:rsidP="00A5458C">
            <w:pPr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У</w:t>
            </w:r>
            <w:r w:rsidR="007132E7" w:rsidRPr="0088780E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Pr="0088780E" w:rsidRDefault="00A5458C" w:rsidP="00A5458C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88780E">
              <w:rPr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88780E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88780E" w:rsidRDefault="004749D6" w:rsidP="00A634A5">
            <w:pPr>
              <w:jc w:val="both"/>
              <w:rPr>
                <w:sz w:val="24"/>
                <w:szCs w:val="24"/>
              </w:rPr>
            </w:pPr>
            <w:r w:rsidRPr="0088780E">
              <w:rPr>
                <w:sz w:val="24"/>
                <w:szCs w:val="24"/>
              </w:rPr>
              <w:t>П</w:t>
            </w:r>
            <w:r w:rsidR="007132E7" w:rsidRPr="0088780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4A23F8">
        <w:rPr>
          <w:spacing w:val="-3"/>
          <w:sz w:val="24"/>
          <w:szCs w:val="24"/>
          <w:lang w:eastAsia="en-US"/>
        </w:rPr>
        <w:t>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88780E">
        <w:rPr>
          <w:sz w:val="24"/>
          <w:szCs w:val="24"/>
          <w:lang w:eastAsia="en-US"/>
        </w:rPr>
        <w:t xml:space="preserve">от </w:t>
      </w:r>
      <w:r w:rsidR="00904F78" w:rsidRPr="0088780E">
        <w:rPr>
          <w:sz w:val="24"/>
          <w:szCs w:val="24"/>
          <w:lang w:eastAsia="en-US"/>
        </w:rPr>
        <w:t>29.01.2018</w:t>
      </w:r>
      <w:r w:rsidRPr="0088780E">
        <w:rPr>
          <w:sz w:val="24"/>
          <w:szCs w:val="24"/>
          <w:lang w:eastAsia="en-US"/>
        </w:rPr>
        <w:t xml:space="preserve"> (протокол заседания № </w:t>
      </w:r>
      <w:r w:rsidR="00904F78" w:rsidRPr="0088780E">
        <w:rPr>
          <w:sz w:val="24"/>
          <w:szCs w:val="24"/>
          <w:lang w:eastAsia="en-US"/>
        </w:rPr>
        <w:t>7</w:t>
      </w:r>
      <w:r w:rsidRPr="0088780E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88780E">
        <w:rPr>
          <w:sz w:val="24"/>
          <w:szCs w:val="24"/>
          <w:lang w:eastAsia="en-US"/>
        </w:rPr>
        <w:t>26.01.2018</w:t>
      </w:r>
      <w:r w:rsidRPr="0088780E">
        <w:rPr>
          <w:sz w:val="24"/>
          <w:szCs w:val="24"/>
          <w:lang w:eastAsia="en-US"/>
        </w:rPr>
        <w:t xml:space="preserve"> (протокол заседания № </w:t>
      </w:r>
      <w:r w:rsidR="00904F78" w:rsidRPr="0088780E">
        <w:rPr>
          <w:sz w:val="24"/>
          <w:szCs w:val="24"/>
          <w:lang w:eastAsia="en-US"/>
        </w:rPr>
        <w:t>7</w:t>
      </w:r>
      <w:r w:rsidRPr="0088780E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88780E">
        <w:rPr>
          <w:sz w:val="24"/>
          <w:szCs w:val="24"/>
          <w:lang w:eastAsia="en-US"/>
        </w:rPr>
        <w:t>29.01.2018 № 2а</w:t>
      </w:r>
      <w:r w:rsidRPr="0088780E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7C7160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A23F8">
      <w:pPr>
        <w:jc w:val="both"/>
        <w:rPr>
          <w:sz w:val="24"/>
          <w:szCs w:val="24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963937">
        <w:rPr>
          <w:sz w:val="24"/>
          <w:szCs w:val="24"/>
        </w:rPr>
        <w:t>Финансовый контроль</w:t>
      </w:r>
      <w:r w:rsidR="007C7160">
        <w:rPr>
          <w:sz w:val="24"/>
          <w:szCs w:val="24"/>
        </w:rPr>
        <w:t xml:space="preserve">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703DB">
        <w:rPr>
          <w:sz w:val="24"/>
          <w:szCs w:val="24"/>
        </w:rPr>
        <w:t>20</w:t>
      </w:r>
      <w:r w:rsidR="004A23F8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4A23F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4A23F8">
        <w:rPr>
          <w:sz w:val="24"/>
          <w:szCs w:val="24"/>
          <w:lang w:eastAsia="en-US"/>
        </w:rPr>
        <w:t xml:space="preserve">ректора от </w:t>
      </w:r>
      <w:r w:rsidR="004A23F8" w:rsidRPr="004A23F8">
        <w:rPr>
          <w:sz w:val="24"/>
          <w:szCs w:val="24"/>
        </w:rPr>
        <w:t>30.08.2021</w:t>
      </w:r>
      <w:r w:rsidR="004A23F8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="004A23F8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F042A9" w:rsidRDefault="00392A1F" w:rsidP="004A23F8">
      <w:pPr>
        <w:jc w:val="both"/>
        <w:rPr>
          <w:sz w:val="24"/>
          <w:szCs w:val="24"/>
        </w:rPr>
      </w:pPr>
      <w:r w:rsidRPr="00F042A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>
        <w:rPr>
          <w:sz w:val="24"/>
          <w:szCs w:val="24"/>
        </w:rPr>
        <w:t xml:space="preserve"> </w:t>
      </w:r>
      <w:r w:rsidR="007C7160">
        <w:rPr>
          <w:sz w:val="24"/>
          <w:szCs w:val="24"/>
        </w:rPr>
        <w:t xml:space="preserve">бакалавриат </w:t>
      </w:r>
      <w:r w:rsidRPr="00F042A9">
        <w:rPr>
          <w:sz w:val="24"/>
          <w:szCs w:val="24"/>
        </w:rPr>
        <w:t xml:space="preserve">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F042A9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 xml:space="preserve">Финансовый контроль и </w:t>
      </w:r>
      <w:r w:rsidR="00963937" w:rsidRPr="004A23F8">
        <w:rPr>
          <w:sz w:val="24"/>
          <w:szCs w:val="24"/>
        </w:rPr>
        <w:t>аудит</w:t>
      </w:r>
      <w:r w:rsidRPr="004A23F8">
        <w:rPr>
          <w:sz w:val="24"/>
          <w:szCs w:val="24"/>
        </w:rPr>
        <w:t xml:space="preserve">»; форма обучения – </w:t>
      </w:r>
      <w:r w:rsidR="00F6667E" w:rsidRPr="004A23F8">
        <w:rPr>
          <w:sz w:val="24"/>
          <w:szCs w:val="24"/>
        </w:rPr>
        <w:t>очно-</w:t>
      </w:r>
      <w:r w:rsidRPr="004A23F8">
        <w:rPr>
          <w:sz w:val="24"/>
          <w:szCs w:val="24"/>
        </w:rPr>
        <w:t>заочная на 20</w:t>
      </w:r>
      <w:r w:rsidR="004A23F8" w:rsidRPr="004A23F8">
        <w:rPr>
          <w:sz w:val="24"/>
          <w:szCs w:val="24"/>
        </w:rPr>
        <w:t>21</w:t>
      </w:r>
      <w:r w:rsidRPr="004A23F8">
        <w:rPr>
          <w:sz w:val="24"/>
          <w:szCs w:val="24"/>
        </w:rPr>
        <w:t>/20</w:t>
      </w:r>
      <w:r w:rsidR="00F042A9" w:rsidRPr="004A23F8">
        <w:rPr>
          <w:sz w:val="24"/>
          <w:szCs w:val="24"/>
        </w:rPr>
        <w:t>2</w:t>
      </w:r>
      <w:r w:rsidR="004A23F8" w:rsidRPr="004A23F8">
        <w:rPr>
          <w:sz w:val="24"/>
          <w:szCs w:val="24"/>
        </w:rPr>
        <w:t>2</w:t>
      </w:r>
      <w:r w:rsidRPr="004A23F8">
        <w:rPr>
          <w:sz w:val="24"/>
          <w:szCs w:val="24"/>
        </w:rPr>
        <w:t xml:space="preserve"> учебный год, </w:t>
      </w:r>
      <w:r w:rsidR="00940F83" w:rsidRPr="004A23F8">
        <w:rPr>
          <w:sz w:val="24"/>
          <w:szCs w:val="24"/>
          <w:lang w:eastAsia="en-US"/>
        </w:rPr>
        <w:t xml:space="preserve">утвержденным приказом ректора </w:t>
      </w:r>
      <w:r w:rsidRPr="004A23F8">
        <w:rPr>
          <w:sz w:val="24"/>
          <w:szCs w:val="24"/>
          <w:lang w:eastAsia="en-US"/>
        </w:rPr>
        <w:t xml:space="preserve"> </w:t>
      </w:r>
      <w:r w:rsidR="004A23F8" w:rsidRPr="004A23F8">
        <w:rPr>
          <w:sz w:val="24"/>
          <w:szCs w:val="24"/>
        </w:rPr>
        <w:t>от 30.08.2021</w:t>
      </w:r>
      <w:r w:rsidR="004A23F8" w:rsidRPr="004A23F8">
        <w:rPr>
          <w:rFonts w:eastAsia="Courier New"/>
          <w:bCs/>
          <w:color w:val="000000"/>
          <w:sz w:val="24"/>
          <w:szCs w:val="24"/>
        </w:rPr>
        <w:t>г. № 94</w:t>
      </w:r>
      <w:r w:rsidR="004A23F8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</w:t>
      </w:r>
      <w:r w:rsidR="005703DB">
        <w:rPr>
          <w:b/>
          <w:sz w:val="24"/>
          <w:szCs w:val="24"/>
        </w:rPr>
        <w:lastRenderedPageBreak/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1C27">
        <w:rPr>
          <w:b/>
          <w:sz w:val="24"/>
          <w:szCs w:val="24"/>
        </w:rPr>
        <w:t xml:space="preserve"> 3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4A23F8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4A23F8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</w:t>
      </w:r>
      <w:r w:rsidR="00225193">
        <w:rPr>
          <w:sz w:val="24"/>
          <w:szCs w:val="24"/>
        </w:rPr>
        <w:t>ки 3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4A23F8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4A23F8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225193">
        <w:rPr>
          <w:rFonts w:ascii="Times New Roman" w:hAnsi="Times New Roman"/>
          <w:b/>
          <w:sz w:val="24"/>
          <w:szCs w:val="24"/>
        </w:rPr>
        <w:t>ктно-технологическая) практика 3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B53950" w:rsidRPr="00B53950" w:rsidRDefault="00B53950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5193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963937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 финансы, финансовый анализ, риски хозяйственной деятельности организации и методы управления ими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знать методики проведения аудита, стандарты аудиторской деятельности, кодекс профессиональной этики аудитора, 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</w:t>
            </w:r>
            <w:r w:rsidRPr="00225193">
              <w:rPr>
                <w:sz w:val="22"/>
                <w:szCs w:val="22"/>
              </w:rPr>
              <w:lastRenderedPageBreak/>
              <w:t>организаций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225193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знать передовой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225193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знать бухгалтерский (финансовый) учет и отчетность 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 </w:t>
            </w:r>
          </w:p>
        </w:tc>
      </w:tr>
      <w:tr w:rsidR="00225193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</w:p>
        </w:tc>
      </w:tr>
      <w:tr w:rsidR="00225193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</w:tc>
      </w:tr>
      <w:tr w:rsidR="00225193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</w:p>
        </w:tc>
      </w:tr>
      <w:tr w:rsidR="00225193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 </w:t>
            </w:r>
          </w:p>
        </w:tc>
      </w:tr>
      <w:tr w:rsidR="00225193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A10778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работать с бухгалтерский (финансовый) отчетностью организации, применять на практике различные методики, способы и подходы к выполнению своей работы  </w:t>
            </w:r>
          </w:p>
        </w:tc>
      </w:tr>
      <w:tr w:rsidR="00225193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планировать и проводить процедуры оценки эффективности системы внутреннего контроля, управления рисками и корпоративного управления  </w:t>
            </w:r>
          </w:p>
        </w:tc>
      </w:tr>
      <w:tr w:rsidR="00225193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уметь 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 </w:t>
            </w:r>
          </w:p>
        </w:tc>
      </w:tr>
      <w:tr w:rsidR="00225193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225193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изучения и анализа деятельности аудируемого лица и среды, в которой она осуществляется, включая систему внутреннего контроля </w:t>
            </w:r>
          </w:p>
        </w:tc>
      </w:tr>
      <w:tr w:rsidR="00225193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планирования своей работы в рамках общего плана и программы аудита </w:t>
            </w:r>
          </w:p>
        </w:tc>
      </w:tr>
      <w:tr w:rsidR="00225193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анализа рисков в объеме, необходимом для выполнения аудиторского задания, в части, относящейся к своей работе </w:t>
            </w:r>
          </w:p>
        </w:tc>
      </w:tr>
      <w:tr w:rsidR="00225193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отбора элементов для проведения аудиторских процедур (аудиторской выборки) и анализа результатов выполнения аудиторских процедур (действий)</w:t>
            </w:r>
          </w:p>
        </w:tc>
      </w:tr>
      <w:tr w:rsidR="00225193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оценки полученных аудиторских доказательств и иной информации </w:t>
            </w:r>
          </w:p>
        </w:tc>
      </w:tr>
      <w:tr w:rsidR="00225193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063C5F" w:rsidRDefault="00225193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225193" w:rsidRDefault="00225193" w:rsidP="00DB12E0">
            <w:pPr>
              <w:jc w:val="both"/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выполнения операций при оказании сопутствующих аудиту услуг прочих услуг, связанных с аудиторской деятельностью</w:t>
            </w:r>
          </w:p>
        </w:tc>
      </w:tr>
      <w:tr w:rsidR="00225193" w:rsidRPr="00CB70C5" w:rsidTr="00225193">
        <w:trPr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063C5F" w:rsidRDefault="00225193" w:rsidP="00225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-3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</w:t>
            </w:r>
            <w:r w:rsidR="001F02C4">
              <w:rPr>
                <w:sz w:val="22"/>
                <w:szCs w:val="22"/>
              </w:rPr>
              <w:t xml:space="preserve">навыками </w:t>
            </w:r>
            <w:r w:rsidRPr="00225193">
              <w:rPr>
                <w:sz w:val="22"/>
                <w:szCs w:val="22"/>
              </w:rPr>
              <w:t>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</w:p>
        </w:tc>
      </w:tr>
      <w:tr w:rsidR="00225193" w:rsidRPr="00CB70C5" w:rsidTr="00225193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задания и особенностей его выполнения при оказании сопутствующих аудиту или прочих услуг, связанных с аудиторской деятельностью; выполнения операций при оказании сопутствующих аудиту услуг</w:t>
            </w:r>
            <w:r w:rsidR="00B53950">
              <w:rPr>
                <w:sz w:val="22"/>
                <w:szCs w:val="22"/>
              </w:rPr>
              <w:t>,</w:t>
            </w:r>
            <w:r w:rsidRPr="00225193">
              <w:rPr>
                <w:sz w:val="22"/>
                <w:szCs w:val="22"/>
              </w:rPr>
              <w:t xml:space="preserve"> прочих услуг, связанных с аудиторской деятельностью </w:t>
            </w:r>
          </w:p>
        </w:tc>
      </w:tr>
      <w:tr w:rsidR="00225193" w:rsidRPr="00CB70C5" w:rsidTr="00225193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 xml:space="preserve">владеть навыками планирования своей работы при оказании сопутствующих аудиту или прочих услуг, связанных с аудиторской деятельностью </w:t>
            </w:r>
          </w:p>
        </w:tc>
      </w:tr>
      <w:tr w:rsidR="00225193" w:rsidRPr="00CB70C5" w:rsidTr="002251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анализа рисков при оказании сопутствующих аудиту или прочих услуг, связанных с аудиторской деятельностью</w:t>
            </w:r>
          </w:p>
        </w:tc>
      </w:tr>
      <w:tr w:rsidR="00225193" w:rsidRPr="00CB70C5" w:rsidTr="00225193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93" w:rsidRPr="00063C5F" w:rsidRDefault="00225193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Default="00225193">
            <w:r w:rsidRPr="00441CAC">
              <w:rPr>
                <w:sz w:val="22"/>
                <w:szCs w:val="22"/>
                <w:lang w:eastAsia="en-US"/>
              </w:rPr>
              <w:t>ПК -3.2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93" w:rsidRPr="00225193" w:rsidRDefault="00225193" w:rsidP="00225193">
            <w:pPr>
              <w:rPr>
                <w:sz w:val="22"/>
                <w:szCs w:val="22"/>
              </w:rPr>
            </w:pPr>
            <w:r w:rsidRPr="00225193">
              <w:rPr>
                <w:sz w:val="22"/>
                <w:szCs w:val="22"/>
              </w:rPr>
              <w:t>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</w:tbl>
    <w:p w:rsidR="00225193" w:rsidRDefault="00225193" w:rsidP="00225193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88780E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D475DA">
        <w:rPr>
          <w:sz w:val="24"/>
          <w:szCs w:val="24"/>
          <w:lang w:eastAsia="en-US"/>
        </w:rPr>
        <w:t>03.07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225193">
        <w:rPr>
          <w:sz w:val="24"/>
          <w:szCs w:val="24"/>
        </w:rPr>
        <w:t xml:space="preserve"> 3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88780E">
        <w:rPr>
          <w:color w:val="000000"/>
          <w:sz w:val="24"/>
          <w:szCs w:val="24"/>
        </w:rPr>
        <w:t xml:space="preserve">Блоку 1. Дисциплины и модули. </w:t>
      </w:r>
      <w:r w:rsidR="0088780E" w:rsidRPr="00451905">
        <w:rPr>
          <w:color w:val="000000"/>
          <w:sz w:val="24"/>
          <w:szCs w:val="24"/>
        </w:rPr>
        <w:t>К.М.Комплексные модули</w:t>
      </w:r>
    </w:p>
    <w:p w:rsidR="0045129B" w:rsidRPr="00B5395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D475DA">
              <w:rPr>
                <w:sz w:val="22"/>
                <w:szCs w:val="22"/>
                <w:lang w:eastAsia="en-US"/>
              </w:rPr>
              <w:t>03.07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225193">
              <w:rPr>
                <w:sz w:val="22"/>
                <w:szCs w:val="22"/>
              </w:rPr>
              <w:t>тика 3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225193">
              <w:rPr>
                <w:sz w:val="22"/>
                <w:szCs w:val="22"/>
                <w:lang w:eastAsia="en-US"/>
              </w:rPr>
              <w:t>-3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D475DA">
        <w:rPr>
          <w:sz w:val="24"/>
          <w:szCs w:val="24"/>
        </w:rPr>
        <w:t xml:space="preserve"> 3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10030" w:rsidRDefault="00225193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B10030" w:rsidRPr="00CB70C5">
        <w:rPr>
          <w:b/>
          <w:sz w:val="24"/>
          <w:szCs w:val="24"/>
        </w:rPr>
        <w:lastRenderedPageBreak/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585A87" w:rsidRPr="002251D7" w:rsidTr="007526A1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585A87" w:rsidRPr="002251D7" w:rsidTr="007526A1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585A87" w:rsidRPr="00015D94" w:rsidTr="007526A1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73250">
              <w:rPr>
                <w:sz w:val="22"/>
                <w:szCs w:val="22"/>
              </w:rPr>
              <w:t>Планирование аудита объектов учета, отраженных в бухгалтерской (финансовой) отчетности организации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525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7526A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73250">
              <w:rPr>
                <w:sz w:val="22"/>
                <w:szCs w:val="22"/>
              </w:rPr>
              <w:t>. Характеристика аудиторских процедур по проверке объектов бухгалтерского учета</w:t>
            </w:r>
            <w:r>
              <w:rPr>
                <w:sz w:val="22"/>
                <w:szCs w:val="22"/>
              </w:rPr>
              <w:t xml:space="preserve"> (проведение аудита)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7526A1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Заключительный этап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015D94" w:rsidTr="007526A1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973250" w:rsidRDefault="00585A87" w:rsidP="00B53950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печа</w:t>
            </w:r>
            <w:r w:rsidRPr="00973250">
              <w:rPr>
                <w:color w:val="000000"/>
                <w:sz w:val="22"/>
                <w:szCs w:val="22"/>
              </w:rPr>
              <w:lastRenderedPageBreak/>
              <w:t>тью профильной организации;</w:t>
            </w:r>
          </w:p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585A87" w:rsidRPr="00973250" w:rsidRDefault="00585A87" w:rsidP="007526A1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53399D" w:rsidTr="007526A1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A87" w:rsidRPr="001A7C40" w:rsidRDefault="00585A87" w:rsidP="007526A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87" w:rsidRPr="001A7C40" w:rsidRDefault="00585A87" w:rsidP="00752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A87" w:rsidRPr="002251D7" w:rsidTr="007526A1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85A87" w:rsidRPr="001A7C40" w:rsidRDefault="00585A87" w:rsidP="00752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585A87" w:rsidRDefault="00585A87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>по пр</w:t>
      </w:r>
      <w:r w:rsidR="00F60B0B">
        <w:rPr>
          <w:sz w:val="24"/>
          <w:szCs w:val="24"/>
        </w:rPr>
        <w:t>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60B0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F60B0B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60B0B">
        <w:rPr>
          <w:b/>
          <w:sz w:val="16"/>
          <w:szCs w:val="16"/>
        </w:rPr>
        <w:t>технологическая (проектно-технологическая</w:t>
      </w:r>
      <w:r>
        <w:rPr>
          <w:b/>
          <w:sz w:val="16"/>
          <w:szCs w:val="16"/>
        </w:rPr>
        <w:t>)</w:t>
      </w:r>
      <w:r w:rsidR="00F60B0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225193">
        <w:rPr>
          <w:sz w:val="24"/>
          <w:szCs w:val="24"/>
        </w:rPr>
        <w:t xml:space="preserve"> 3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</w:t>
      </w:r>
      <w:r w:rsidRPr="00977D79">
        <w:rPr>
          <w:color w:val="000000"/>
          <w:sz w:val="24"/>
          <w:szCs w:val="24"/>
        </w:rPr>
        <w:lastRenderedPageBreak/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(производственная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585A87" w:rsidRDefault="00585A87" w:rsidP="00585A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585A87" w:rsidRPr="001A7C40" w:rsidRDefault="00585A87" w:rsidP="00585A87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7C40">
        <w:rPr>
          <w:rFonts w:ascii="Times New Roman" w:hAnsi="Times New Roman"/>
          <w:iCs/>
          <w:sz w:val="24"/>
          <w:szCs w:val="24"/>
          <w:shd w:val="clear" w:color="auto" w:fill="FFFFFF"/>
        </w:rPr>
        <w:t>1.Агеева, О. А. 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>Международные стандарты финансовой отчетности : учебник для академического бакалавриата / О. А. Агеева, А. Л. Ребизова. — 3-е изд., перераб. и доп. — М.: Издательство Юрайт, 2018. — 385 с.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r w:rsidRPr="001A7C40">
        <w:rPr>
          <w:rFonts w:ascii="Times New Roman" w:hAnsi="Times New Roman"/>
          <w:sz w:val="24"/>
          <w:szCs w:val="24"/>
          <w:shd w:val="clear" w:color="auto" w:fill="FFFFFF"/>
        </w:rPr>
        <w:t xml:space="preserve">ISBN 978-5-534-01374-0. </w:t>
      </w:r>
      <w:r w:rsidRPr="001A7C40">
        <w:rPr>
          <w:rFonts w:ascii="Times New Roman" w:hAnsi="Times New Roman"/>
          <w:bCs/>
          <w:sz w:val="24"/>
          <w:szCs w:val="24"/>
        </w:rPr>
        <w:t xml:space="preserve">- </w:t>
      </w:r>
      <w:r w:rsidRPr="001A7C40">
        <w:rPr>
          <w:rFonts w:ascii="Times New Roman" w:hAnsi="Times New Roman"/>
          <w:sz w:val="24"/>
          <w:szCs w:val="24"/>
        </w:rPr>
        <w:t>Текст : электронный // ЭБС Юрайт [сайт]. — URL: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7" w:history="1">
        <w:r w:rsidRPr="001A7C40">
          <w:rPr>
            <w:rStyle w:val="a9"/>
            <w:rFonts w:ascii="Times New Roman" w:hAnsi="Times New Roman"/>
            <w:sz w:val="24"/>
            <w:szCs w:val="24"/>
            <w:shd w:val="clear" w:color="auto" w:fill="FCFCFC"/>
          </w:rPr>
          <w:t>www.biblio-online.ru/book/4D616AF3-F8AB-40BC-B0F2-378B29999877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585A87" w:rsidRPr="001A7C40" w:rsidRDefault="00585A87" w:rsidP="00585A8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2.Алексейчева,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3.</w:t>
      </w:r>
      <w:r w:rsidRPr="001A7C40">
        <w:rPr>
          <w:iCs/>
          <w:sz w:val="24"/>
          <w:szCs w:val="24"/>
          <w:shd w:val="clear" w:color="auto" w:fill="FFFFFF"/>
        </w:rPr>
        <w:t xml:space="preserve"> Алисенов, А. С. </w:t>
      </w:r>
      <w:r w:rsidRPr="001A7C40">
        <w:rPr>
          <w:sz w:val="24"/>
          <w:szCs w:val="24"/>
          <w:shd w:val="clear" w:color="auto" w:fill="FFFFFF"/>
        </w:rPr>
        <w:t> Бухгалтерский финансовый учет : учебник и практикум для вузов / А. С. Алисенов. — 3-е изд., перераб. и доп. — Москва : Издательство Юрайт, 2020. — 471 с. — (Высшее образование). — ISBN 978-5-534-11602-1. — Текст : электронный // ЭБС Юрайт [сайт]. — URL: </w:t>
      </w:r>
      <w:hyperlink r:id="rId9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http://www.biblio-online.ru/bcode/450252</w:t>
        </w:r>
      </w:hyperlink>
      <w:r w:rsidRPr="001A7C40">
        <w:rPr>
          <w:sz w:val="24"/>
          <w:szCs w:val="24"/>
          <w:shd w:val="clear" w:color="auto" w:fill="FFFFFF"/>
        </w:rPr>
        <w:t xml:space="preserve"> 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iCs/>
          <w:sz w:val="24"/>
          <w:szCs w:val="24"/>
          <w:shd w:val="clear" w:color="auto" w:fill="FFFFFF"/>
        </w:rPr>
        <w:t>4. Алисенов, А. С. </w:t>
      </w:r>
      <w:r w:rsidRPr="001A7C40">
        <w:rPr>
          <w:sz w:val="24"/>
          <w:szCs w:val="24"/>
          <w:shd w:val="clear" w:color="auto" w:fill="FFFFFF"/>
        </w:rPr>
        <w:t> Международные стандарты финансовой отчетности : учебник и практикум для вузов / А. С. Алисенов. — 2-е изд., перераб. и доп. — Москва : Издательство Юрайт, 2020. — 404 с. — (Высшее образование). — ISBN 978-5-534-04564-2. — Текст : электронный // ЭБС Юрайт [сайт]. — URL: </w:t>
      </w:r>
      <w:hyperlink r:id="rId10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http://www.biblio-online.ru/bcode/450402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5.Воронова, Е. Ю.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для академического бакалавриа</w:t>
      </w:r>
      <w:r w:rsidRPr="001A7C40">
        <w:rPr>
          <w:sz w:val="24"/>
          <w:szCs w:val="24"/>
          <w:shd w:val="clear" w:color="auto" w:fill="FFFFFF"/>
        </w:rPr>
        <w:lastRenderedPageBreak/>
        <w:t>та / Е. Ю. Воронова. — 3-е изд., перераб. и доп. — М. : Издательство Юрайт, 2018. — 428 с. </w:t>
      </w:r>
      <w:r w:rsidRPr="001A7C40">
        <w:rPr>
          <w:sz w:val="24"/>
          <w:szCs w:val="24"/>
          <w:shd w:val="clear" w:color="auto" w:fill="FCFCFC"/>
        </w:rPr>
        <w:t xml:space="preserve">.— </w:t>
      </w:r>
      <w:r w:rsidRPr="001A7C40">
        <w:rPr>
          <w:sz w:val="24"/>
          <w:szCs w:val="24"/>
          <w:shd w:val="clear" w:color="auto" w:fill="FFFFFF"/>
        </w:rPr>
        <w:t xml:space="preserve">ISBN 978-5-534-00500-4.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1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CFCFC"/>
        </w:rPr>
        <w:t>6.</w:t>
      </w:r>
      <w:r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1С:Бухгалтерии 8 : учебное пособие / А. А. Заика. — 3-е изд. — Москва, Саратов : Интернет-Университет Информационных Технологий (ИНТУИТ), Ай Пи Ар Медиа, 2020. — 526 c. — ISBN 978-5-4497-0416-0. — Текст : электронный // Электронно-библиотечная система IPR BOOKS : [сайт]. — URL: </w:t>
      </w:r>
      <w:hyperlink r:id="rId12" w:history="1">
        <w:r w:rsidR="0059347D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 xml:space="preserve">7. Жукова, Т. В. Бухгалтерская (финансовая) отчетность : учебное пособие / Т. В. Жукова. — Новосибирск : Новосибирский государственный технический университет, 2019. — 266 c. — ISBN 978-5-7782-4079-7. — Текст : электронный // Электронно-библиотечная система IPR BOOKS : [сайт]. — URL: </w:t>
      </w:r>
      <w:hyperlink r:id="rId13" w:history="1">
        <w:r w:rsidR="0059347D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4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>9. Малис,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 : учебник и практикум для вузов / Н. И. Малис, Л. П. Грундел, А. С. Зинягина ; под редакцией Н. И. Малис. — 3-е изд., перераб. и доп. — Москва : Издательство Юрайт, 2020. — 407 с. — (Высшее образование). — ISBN 978-5-534-11185-9. — Текст : электронный // ЭБС Юрайт [сайт]. — URL: </w:t>
      </w:r>
      <w:hyperlink r:id="rId15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Скачко, Г. А. Аудит [Электронный ресурс] : учебник для бакалавров / Г. А. Скачко. — 3-е изд. — Электрон. текстовые данные. — М. : Дашков и К, 2018. — 300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6" w:history="1">
        <w:r w:rsidR="0059347D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585A87" w:rsidRDefault="00585A87" w:rsidP="00585A8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585A87" w:rsidRPr="001A7C40" w:rsidRDefault="00585A87" w:rsidP="00585A87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1.Аудит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Электрон. текстовые данные. — М. : ЮНИТИ-ДАНА, 2017. — 431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17" w:history="1">
        <w:r w:rsidR="0059347D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8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Москва : Издательство Юрайт, 2018. — 461 с. — (Бакалавр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 : учебник и практикум для вузов / И. М. Дмитриева. — 6-е изд., перераб. и доп. — Москва : Издательство Юрайт, 2020. — 319 с. — (Высшее образование). — ISBN 978-5-534-13537-4. — Текст : электронный // ЭБС Юрайт [сайт]. — URL: </w:t>
      </w:r>
      <w:hyperlink r:id="rId20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5. Заика, А. А. 1С:Бухгалтерия 2.0 [Электронный ресурс] : начало работы / А. А. Заика. — 3-е изд. — Электрон. текстовые данные. — М. : Интернет-Университет Информационных Технологий (ИНТУИТ), Ай Пи Эр Медиа, 2019. — 310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978-5-4486-0509-3. </w:t>
      </w:r>
      <w:r w:rsidRPr="001A7C40">
        <w:rPr>
          <w:sz w:val="24"/>
          <w:szCs w:val="24"/>
        </w:rPr>
        <w:t xml:space="preserve">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1" w:history="1">
        <w:r w:rsidR="0059347D">
          <w:rPr>
            <w:rStyle w:val="a9"/>
            <w:sz w:val="24"/>
            <w:szCs w:val="24"/>
          </w:rPr>
          <w:t>http://www.iprbookshop.ru/39548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lastRenderedPageBreak/>
        <w:t>6. Налоги и налогообложение : учебник для вузов / Л. Я. Маршавина [и др.] ; под редакцией Л. Я. Маршавиной, Л. А. Чайковской. — 2-е изд. — Москва : Издательство Юрайт, 2020. — 510 с. — (Высшее образование). — ISBN 978-5-534-12659-4. — Текст : электронный // ЭБС Юрайт [сайт]. — URL: </w:t>
      </w:r>
      <w:hyperlink r:id="rId22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http://www.biblio-online.ru/bcode/465339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7.Пакулин, В. Н. 1С:Бухгалтерия 8.1 [Электронный ресурс] / В. Н. Пакулин. — Электрон. текстовые данные. — М. : Интернет-Университет Информационных Технологий (ИНТУИТ), 2020. — 67 c.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2227-8397.</w:t>
      </w:r>
      <w:r w:rsidRPr="001A7C40">
        <w:rPr>
          <w:sz w:val="24"/>
          <w:szCs w:val="24"/>
        </w:rPr>
        <w:t xml:space="preserve"> - Текст : электронный // ЭБС </w:t>
      </w:r>
      <w:r w:rsidRPr="001A7C40">
        <w:rPr>
          <w:sz w:val="24"/>
          <w:szCs w:val="24"/>
          <w:lang w:val="en-US"/>
        </w:rPr>
        <w:t>IPRBooks</w:t>
      </w:r>
      <w:r w:rsidRPr="001A7C40">
        <w:rPr>
          <w:sz w:val="24"/>
          <w:szCs w:val="24"/>
        </w:rPr>
        <w:t xml:space="preserve"> [сайт].  — URL: </w:t>
      </w:r>
      <w:hyperlink r:id="rId23" w:history="1">
        <w:r w:rsidR="0059347D">
          <w:rPr>
            <w:rStyle w:val="a9"/>
            <w:sz w:val="24"/>
            <w:szCs w:val="24"/>
          </w:rPr>
          <w:t>http://www.iprbookshop.ru/16678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</w:rPr>
        <w:t>8.</w:t>
      </w:r>
      <w:r w:rsidRPr="001A7C40">
        <w:rPr>
          <w:iCs/>
          <w:sz w:val="24"/>
          <w:szCs w:val="24"/>
          <w:shd w:val="clear" w:color="auto" w:fill="FFFFFF"/>
        </w:rPr>
        <w:t>Рогуленко, Т. М. </w:t>
      </w:r>
      <w:r w:rsidRPr="001A7C40">
        <w:rPr>
          <w:sz w:val="24"/>
          <w:szCs w:val="24"/>
          <w:shd w:val="clear" w:color="auto" w:fill="FFFFFF"/>
        </w:rPr>
        <w:t>Аудит : учебник для бакалавров / Т. М. Рогуленко ; ответственный редактор Т. М. Рогуленко. — 5-е изд., перераб. и доп. — Москва : Издательство Юрайт, 2017. — 541 с. — (Бакалавр. Академический курс). — ISBN 978-5-9916-2877-8.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4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9.Розанова, Н. М.</w:t>
      </w:r>
      <w:r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1A7C40">
        <w:rPr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М.: Издательство Юрайт, 2018. — 187 с.</w:t>
      </w:r>
      <w:r w:rsidRPr="001A7C40">
        <w:rPr>
          <w:sz w:val="24"/>
          <w:szCs w:val="24"/>
          <w:shd w:val="clear" w:color="auto" w:fill="FCFCFC"/>
        </w:rPr>
        <w:t xml:space="preserve"> — </w:t>
      </w:r>
      <w:r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10.Хруцкий, В. Е. </w:t>
      </w:r>
      <w:r w:rsidRPr="001A7C40">
        <w:rPr>
          <w:sz w:val="24"/>
          <w:szCs w:val="24"/>
          <w:shd w:val="clear" w:color="auto" w:fill="FFFFFF"/>
        </w:rPr>
        <w:t>Внутрифирменное бюджетирование. Теория и практика : практическое пособие / В. Е. Хруцкий, В. В. Гамаюнов. — 3-е изд., испр. и доп. — Москва : Издательство Юрайт, 2018. — 458 с. — (Профессиональная практика). — ISBN 978-5-9916-9613-5.</w:t>
      </w:r>
      <w:r w:rsidRPr="001A7C40">
        <w:rPr>
          <w:bCs/>
          <w:sz w:val="24"/>
          <w:szCs w:val="24"/>
        </w:rPr>
        <w:t xml:space="preserve"> 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11.Чая, В. Т. </w:t>
      </w:r>
      <w:r w:rsidRPr="001A7C40">
        <w:rPr>
          <w:sz w:val="24"/>
          <w:szCs w:val="24"/>
          <w:shd w:val="clear" w:color="auto" w:fill="FFFFFF"/>
        </w:rPr>
        <w:t>Международные стандарты финансовой отчетности : учебник и практикум / В. Т. Чая, Г. В. Чая. — 4-е изд., перераб. и доп. — М. : Издательство Юрайт, 2017. — 417 с. </w:t>
      </w:r>
      <w:r w:rsidRPr="001A7C40">
        <w:rPr>
          <w:sz w:val="24"/>
          <w:szCs w:val="24"/>
          <w:shd w:val="clear" w:color="auto" w:fill="FCFCFC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 978-5-9916-3386-4.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 : электронный // ЭБС Юрайт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7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www.biblio-online.ru/book/1A8263F6-B9E6-42E2-9C7C-4B8A9F98E70A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12.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28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13. Экономический анализ в 2 ч. Часть 1.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291 с. — (Высшее образование). — ISBN 978-5-534-10997-9. — Текст : электронный // ЭБС Юрайт [сайт]. — URL: </w:t>
      </w:r>
      <w:hyperlink r:id="rId29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http://www.biblio-online.ru/bcode/454211</w:t>
        </w:r>
      </w:hyperlink>
      <w:r w:rsidRPr="001A7C40">
        <w:rPr>
          <w:sz w:val="24"/>
          <w:szCs w:val="24"/>
        </w:rPr>
        <w:t xml:space="preserve"> </w:t>
      </w:r>
    </w:p>
    <w:p w:rsidR="00585A87" w:rsidRPr="001A7C40" w:rsidRDefault="00585A87" w:rsidP="00585A87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14. Экономический анализ в 2 ч. Часть 2.  : учебник для вузов / Н. В. Войтоловский [и др.] ; под редакцией Н. В. Войтоловского, А. П. Калининой, И. И. Мазуровой. — 7-е изд., перераб. и доп. — Москва : Издательство Юрайт, 2020. — 302 с. — (Высшее образование). — ISBN 978-5-534-10999-3. — Текст : электронный // ЭБС Юрайт [сайт]. — URL: </w:t>
      </w:r>
      <w:hyperlink r:id="rId30" w:history="1">
        <w:r w:rsidR="0059347D">
          <w:rPr>
            <w:rStyle w:val="a9"/>
            <w:sz w:val="24"/>
            <w:szCs w:val="24"/>
            <w:shd w:val="clear" w:color="auto" w:fill="FFFFFF"/>
          </w:rPr>
          <w:t>http://www.biblio-online.ru/bcode/454212</w:t>
        </w:r>
      </w:hyperlink>
      <w:r w:rsidRPr="001A7C40">
        <w:rPr>
          <w:sz w:val="24"/>
          <w:szCs w:val="24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31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2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3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4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5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6" w:history="1">
        <w:r w:rsidR="008F4A2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7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38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9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40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41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2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3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59347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6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47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8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9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50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51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52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3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4" w:history="1">
        <w:r w:rsidR="0059347D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</w:t>
      </w:r>
      <w:r w:rsidR="00DE5154"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25193" w:rsidRPr="009E1F12" w:rsidRDefault="0022519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5045F" w:rsidRPr="00F37185" w:rsidRDefault="0025045F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5045F" w:rsidRPr="00A338EC" w:rsidRDefault="0025045F" w:rsidP="0025045F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25045F" w:rsidRDefault="0025045F" w:rsidP="002504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25045F" w:rsidRDefault="0025045F" w:rsidP="002504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225193">
        <w:rPr>
          <w:sz w:val="28"/>
          <w:szCs w:val="28"/>
        </w:rPr>
        <w:t xml:space="preserve"> 3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59347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53950" w:rsidRPr="00306E74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53950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B53950" w:rsidRPr="00306E74" w:rsidRDefault="00B5395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B53950" w:rsidRDefault="00B5395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53950" w:rsidRPr="002347F2" w:rsidRDefault="00B5395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5045F" w:rsidRDefault="0025045F" w:rsidP="0025045F">
      <w:pPr>
        <w:jc w:val="center"/>
        <w:outlineLvl w:val="1"/>
        <w:rPr>
          <w:b/>
          <w:sz w:val="28"/>
          <w:szCs w:val="28"/>
        </w:rPr>
      </w:pPr>
    </w:p>
    <w:p w:rsidR="0025045F" w:rsidRPr="00151DFF" w:rsidRDefault="0025045F" w:rsidP="0025045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2347F2" w:rsidRDefault="0025045F" w:rsidP="0025045F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25045F" w:rsidRPr="0025045F" w:rsidRDefault="0025045F" w:rsidP="0025045F">
      <w:pPr>
        <w:jc w:val="center"/>
        <w:outlineLvl w:val="1"/>
        <w:rPr>
          <w:b/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</w:t>
      </w:r>
      <w:r w:rsidR="00225193">
        <w:rPr>
          <w:sz w:val="24"/>
          <w:szCs w:val="24"/>
        </w:rPr>
        <w:t>тика 3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25045F" w:rsidRPr="00F37185" w:rsidRDefault="0025045F" w:rsidP="000931AE">
      <w:pPr>
        <w:rPr>
          <w:sz w:val="24"/>
          <w:szCs w:val="24"/>
        </w:rPr>
      </w:pPr>
    </w:p>
    <w:p w:rsidR="0025045F" w:rsidRPr="00AF3822" w:rsidRDefault="0025045F" w:rsidP="0025045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225193">
        <w:rPr>
          <w:sz w:val="24"/>
          <w:szCs w:val="24"/>
        </w:rPr>
        <w:t>ктно-технологическая) практика 3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919FC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2504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25045F" w:rsidRPr="002520FA" w:rsidRDefault="0025045F" w:rsidP="0025045F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25045F" w:rsidRPr="00151DFF" w:rsidRDefault="0025045F" w:rsidP="0025045F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25045F" w:rsidRPr="00F37185" w:rsidRDefault="00B82F78" w:rsidP="002504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25045F" w:rsidRPr="00F37185">
        <w:rPr>
          <w:sz w:val="28"/>
          <w:szCs w:val="28"/>
        </w:rPr>
        <w:t>Приложение Д</w:t>
      </w:r>
    </w:p>
    <w:p w:rsidR="0025045F" w:rsidRPr="00F37185" w:rsidRDefault="0025045F" w:rsidP="0025045F">
      <w:pPr>
        <w:jc w:val="center"/>
        <w:rPr>
          <w:sz w:val="28"/>
          <w:szCs w:val="28"/>
        </w:rPr>
      </w:pPr>
    </w:p>
    <w:p w:rsidR="0025045F" w:rsidRPr="00BB3BB3" w:rsidRDefault="0025045F" w:rsidP="0025045F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25045F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25045F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25045F" w:rsidRPr="00067410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25045F" w:rsidRPr="00067410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25045F" w:rsidRPr="00067410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25045F" w:rsidRPr="00067410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25045F" w:rsidRPr="00BB3BB3" w:rsidRDefault="0025045F" w:rsidP="0025045F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</w:p>
    <w:p w:rsidR="0025045F" w:rsidRPr="00BB3BB3" w:rsidRDefault="0025045F" w:rsidP="0025045F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25045F" w:rsidRPr="00BB3BB3" w:rsidRDefault="0025045F" w:rsidP="0025045F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25045F" w:rsidRPr="00BB3BB3" w:rsidRDefault="0025045F" w:rsidP="0025045F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25045F" w:rsidRPr="00BB3BB3" w:rsidRDefault="0025045F" w:rsidP="0025045F">
      <w:pPr>
        <w:jc w:val="both"/>
        <w:rPr>
          <w:sz w:val="24"/>
          <w:szCs w:val="24"/>
        </w:rPr>
      </w:pPr>
    </w:p>
    <w:p w:rsidR="0025045F" w:rsidRPr="00F75EF7" w:rsidRDefault="0025045F" w:rsidP="0025045F">
      <w:pPr>
        <w:jc w:val="both"/>
        <w:rPr>
          <w:b/>
          <w:sz w:val="18"/>
          <w:szCs w:val="18"/>
        </w:rPr>
      </w:pPr>
    </w:p>
    <w:p w:rsidR="0025045F" w:rsidRDefault="0025045F" w:rsidP="0025045F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25045F" w:rsidRDefault="0025045F" w:rsidP="0025045F">
      <w:pPr>
        <w:ind w:firstLine="708"/>
        <w:jc w:val="both"/>
        <w:rPr>
          <w:b/>
          <w:sz w:val="18"/>
          <w:szCs w:val="18"/>
        </w:rPr>
      </w:pP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25045F" w:rsidRPr="005D2D98" w:rsidRDefault="0025045F" w:rsidP="0025045F"/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5045F" w:rsidRPr="005D2D98" w:rsidRDefault="0025045F" w:rsidP="0025045F">
      <w:pPr>
        <w:pStyle w:val="ab"/>
        <w:shd w:val="clear" w:color="auto" w:fill="FFFFFF"/>
        <w:jc w:val="both"/>
        <w:rPr>
          <w:color w:val="000000"/>
        </w:rPr>
      </w:pPr>
    </w:p>
    <w:p w:rsidR="0025045F" w:rsidRPr="005D2D98" w:rsidRDefault="0025045F" w:rsidP="0025045F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5045F" w:rsidRPr="00067410" w:rsidRDefault="0025045F" w:rsidP="0025045F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5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5045F" w:rsidRPr="00467B42" w:rsidRDefault="0025045F" w:rsidP="0025045F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5045F" w:rsidRPr="005D2D98" w:rsidRDefault="0025045F" w:rsidP="0025045F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045F" w:rsidRPr="005D2D98" w:rsidRDefault="0025045F" w:rsidP="0025045F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5045F" w:rsidRPr="005D2D98" w:rsidRDefault="0025045F" w:rsidP="0025045F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5045F" w:rsidRPr="00A27B4F" w:rsidRDefault="0025045F" w:rsidP="0025045F">
      <w:pPr>
        <w:ind w:firstLine="709"/>
        <w:jc w:val="both"/>
        <w:rPr>
          <w:sz w:val="24"/>
          <w:szCs w:val="24"/>
        </w:rPr>
      </w:pPr>
    </w:p>
    <w:p w:rsidR="0025045F" w:rsidRPr="00467B42" w:rsidRDefault="0025045F" w:rsidP="0025045F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25045F" w:rsidRPr="00A27B4F" w:rsidRDefault="0025045F" w:rsidP="0025045F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25045F" w:rsidRPr="00A27B4F" w:rsidTr="001F02C4">
        <w:tc>
          <w:tcPr>
            <w:tcW w:w="4578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5045F" w:rsidRPr="00A27B4F" w:rsidTr="001F02C4">
        <w:tc>
          <w:tcPr>
            <w:tcW w:w="4644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5045F" w:rsidRPr="009C6BB2" w:rsidRDefault="0025045F" w:rsidP="001F02C4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25045F" w:rsidRPr="009C6BB2" w:rsidRDefault="0025045F" w:rsidP="001F02C4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25045F" w:rsidRPr="00A27B4F" w:rsidTr="001F02C4">
        <w:tc>
          <w:tcPr>
            <w:tcW w:w="4578" w:type="dxa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25045F" w:rsidRPr="009C6BB2" w:rsidRDefault="0025045F" w:rsidP="001F02C4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5045F" w:rsidRPr="00A27B4F" w:rsidRDefault="0025045F" w:rsidP="0025045F">
      <w:pPr>
        <w:tabs>
          <w:tab w:val="left" w:pos="2195"/>
        </w:tabs>
        <w:ind w:firstLine="709"/>
        <w:rPr>
          <w:sz w:val="24"/>
          <w:szCs w:val="24"/>
        </w:rPr>
      </w:pPr>
    </w:p>
    <w:p w:rsidR="0025045F" w:rsidRPr="005E7E2B" w:rsidRDefault="0025045F" w:rsidP="0025045F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25045F" w:rsidRPr="005E7E2B" w:rsidRDefault="0025045F" w:rsidP="0025045F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25045F" w:rsidRPr="00331B2C" w:rsidRDefault="0025045F" w:rsidP="0025045F">
      <w:pPr>
        <w:jc w:val="right"/>
        <w:rPr>
          <w:sz w:val="24"/>
          <w:szCs w:val="24"/>
        </w:rPr>
      </w:pPr>
    </w:p>
    <w:p w:rsidR="0025045F" w:rsidRPr="00331B2C" w:rsidRDefault="0025045F" w:rsidP="0025045F">
      <w:pPr>
        <w:rPr>
          <w:sz w:val="24"/>
          <w:szCs w:val="24"/>
        </w:rPr>
      </w:pPr>
    </w:p>
    <w:p w:rsidR="0025045F" w:rsidRPr="00331B2C" w:rsidRDefault="0025045F" w:rsidP="0025045F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25045F" w:rsidRPr="00331B2C" w:rsidRDefault="0025045F" w:rsidP="0025045F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25045F" w:rsidRPr="00331B2C" w:rsidRDefault="0025045F" w:rsidP="0025045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833"/>
        <w:gridCol w:w="3037"/>
        <w:gridCol w:w="1554"/>
        <w:gridCol w:w="1625"/>
      </w:tblGrid>
      <w:tr w:rsidR="0030473F" w:rsidRPr="0030473F" w:rsidTr="00756CAA">
        <w:tc>
          <w:tcPr>
            <w:tcW w:w="1554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Сроки организации практической подготовки</w:t>
            </w:r>
          </w:p>
        </w:tc>
      </w:tr>
      <w:tr w:rsidR="0030473F" w:rsidRPr="0030473F" w:rsidTr="00756CAA">
        <w:tc>
          <w:tcPr>
            <w:tcW w:w="1554" w:type="dxa"/>
            <w:shd w:val="clear" w:color="auto" w:fill="auto"/>
            <w:vAlign w:val="center"/>
          </w:tcPr>
          <w:p w:rsidR="0030473F" w:rsidRPr="0030473F" w:rsidRDefault="0030473F" w:rsidP="00756CAA">
            <w:pPr>
              <w:rPr>
                <w:color w:val="1C1C1C"/>
              </w:rPr>
            </w:pPr>
            <w:r w:rsidRPr="0030473F">
              <w:rPr>
                <w:color w:val="1C1C1C"/>
              </w:rPr>
              <w:t>38.03.01</w:t>
            </w:r>
          </w:p>
          <w:p w:rsidR="0030473F" w:rsidRPr="0030473F" w:rsidRDefault="0030473F" w:rsidP="00756CAA">
            <w:pPr>
              <w:rPr>
                <w:color w:val="1C1C1C"/>
              </w:rPr>
            </w:pPr>
            <w:r w:rsidRPr="0030473F">
              <w:rPr>
                <w:color w:val="1C1C1C"/>
              </w:rPr>
              <w:t>Экономика</w:t>
            </w:r>
          </w:p>
          <w:p w:rsidR="0030473F" w:rsidRPr="0030473F" w:rsidRDefault="0030473F" w:rsidP="00756CAA"/>
        </w:tc>
        <w:tc>
          <w:tcPr>
            <w:tcW w:w="1855" w:type="dxa"/>
            <w:shd w:val="clear" w:color="auto" w:fill="auto"/>
            <w:vAlign w:val="center"/>
          </w:tcPr>
          <w:p w:rsidR="0030473F" w:rsidRPr="0030473F" w:rsidRDefault="0030473F" w:rsidP="00756CAA">
            <w:r w:rsidRPr="0030473F">
              <w:t>Финансовый контроль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30473F" w:rsidRPr="0030473F" w:rsidRDefault="0030473F" w:rsidP="00756CAA">
            <w:pPr>
              <w:tabs>
                <w:tab w:val="left" w:pos="708"/>
              </w:tabs>
            </w:pPr>
            <w:r w:rsidRPr="0030473F">
              <w:t>Производственная практика (технологическая  (проектно-технологическая) практика 3)</w:t>
            </w:r>
          </w:p>
          <w:p w:rsidR="0030473F" w:rsidRPr="0030473F" w:rsidRDefault="0030473F" w:rsidP="00756CA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0473F">
              <w:t xml:space="preserve">Компетенции: </w:t>
            </w:r>
            <w:r w:rsidRPr="0030473F">
              <w:rPr>
                <w:lang w:eastAsia="en-US"/>
              </w:rPr>
              <w:t>ПК-3</w:t>
            </w:r>
          </w:p>
          <w:p w:rsidR="0030473F" w:rsidRPr="0030473F" w:rsidRDefault="0030473F" w:rsidP="00756CAA">
            <w:pPr>
              <w:rPr>
                <w:b/>
                <w:highlight w:val="yellow"/>
              </w:rPr>
            </w:pP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30473F">
              <w:rPr>
                <w:rFonts w:ascii="Times New Roman" w:hAnsi="Times New Roman"/>
                <w:sz w:val="20"/>
                <w:szCs w:val="20"/>
              </w:rPr>
              <w:t>Общая характеристика предприятия (организации, учреждения) предполагает, что студент должен выяснить: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полное и сокращенное наименование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дату ее регистрации;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наименование органа, зарегистрировавшего организацию;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специфику организации, сферу, виды и масштабы деятельности;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миссию и основные цели организации;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отраслевую принадлежность предприятия, формы отраслевой организации производства;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организационную структуру управления;</w:t>
            </w:r>
          </w:p>
          <w:p w:rsidR="0030473F" w:rsidRPr="0030473F" w:rsidRDefault="0030473F" w:rsidP="00756CAA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473F">
              <w:rPr>
                <w:rFonts w:ascii="Times New Roman" w:hAnsi="Times New Roman"/>
                <w:sz w:val="20"/>
                <w:szCs w:val="20"/>
              </w:rPr>
              <w:t>- краткая характеристика его основных экономических показателей деятельности.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t xml:space="preserve"> </w:t>
            </w:r>
            <w:r w:rsidRPr="0030473F">
              <w:rPr>
                <w:b/>
              </w:rPr>
              <w:t>2.</w:t>
            </w:r>
            <w:r w:rsidRPr="0030473F">
              <w:t xml:space="preserve"> Планирование аудита объектов учета, отраженных в бухгалтерской (финансовой) отчетности организации:</w:t>
            </w:r>
          </w:p>
          <w:p w:rsidR="0030473F" w:rsidRPr="0030473F" w:rsidRDefault="0030473F" w:rsidP="00756CAA">
            <w:r w:rsidRPr="0030473F">
              <w:t>- цель и задачи аудита объекта учета;</w:t>
            </w:r>
          </w:p>
          <w:p w:rsidR="0030473F" w:rsidRPr="0030473F" w:rsidRDefault="0030473F" w:rsidP="00756CAA">
            <w:r w:rsidRPr="0030473F">
              <w:t>- характеристика внешних и внутренних источников информации для проведения аудита;</w:t>
            </w:r>
          </w:p>
          <w:p w:rsidR="0030473F" w:rsidRPr="0030473F" w:rsidRDefault="0030473F" w:rsidP="00756CAA">
            <w:r w:rsidRPr="0030473F">
              <w:t>- оценка состояния систем бухгалтерского учета и внутреннего контроля объектов учета (</w:t>
            </w:r>
            <w:r w:rsidRPr="0030473F">
              <w:rPr>
                <w:i/>
              </w:rPr>
              <w:t>с обязательным представлением вопросников для оценки функционирования данных систем</w:t>
            </w:r>
            <w:r w:rsidRPr="0030473F">
              <w:t>);</w:t>
            </w:r>
          </w:p>
          <w:p w:rsidR="0030473F" w:rsidRPr="0030473F" w:rsidRDefault="0030473F" w:rsidP="00756CAA">
            <w:r w:rsidRPr="0030473F">
              <w:t>- уровень существенности, порядок его расчета;</w:t>
            </w:r>
          </w:p>
          <w:p w:rsidR="0030473F" w:rsidRPr="0030473F" w:rsidRDefault="0030473F" w:rsidP="00756CAA">
            <w:r w:rsidRPr="0030473F">
              <w:t>- оценка аудиторского риска по компонентам (</w:t>
            </w:r>
            <w:r w:rsidRPr="0030473F">
              <w:rPr>
                <w:i/>
              </w:rPr>
              <w:t>с обязательным представлением вопросников для оценки компонентов аудиторского риска</w:t>
            </w:r>
            <w:r w:rsidRPr="0030473F">
              <w:t>);</w:t>
            </w:r>
          </w:p>
          <w:p w:rsidR="0030473F" w:rsidRPr="0030473F" w:rsidRDefault="0030473F" w:rsidP="00756CAA">
            <w:r w:rsidRPr="0030473F">
              <w:t>- план и программа аудиторской проверки.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t xml:space="preserve"> </w:t>
            </w:r>
            <w:r w:rsidRPr="0030473F">
              <w:rPr>
                <w:b/>
              </w:rPr>
              <w:t>3</w:t>
            </w:r>
            <w:r w:rsidRPr="0030473F">
              <w:t>. Характеристика аудиторских процедур по проверке объектов бухгалтерского учета (проведение аудита). В соответствии с представленными планом программой аудиторской проверки необходимо дать характеристику всем аудиторским процедурам, представленным в программе аудита, а также привести примеры рабочих документов аудитора, отражающих результаты проверки.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rPr>
                <w:bCs/>
              </w:rPr>
              <w:t xml:space="preserve"> 4.</w:t>
            </w:r>
            <w:r w:rsidRPr="0030473F">
              <w:rPr>
                <w:b/>
                <w:bCs/>
              </w:rPr>
              <w:t xml:space="preserve"> </w:t>
            </w:r>
            <w:r w:rsidRPr="0030473F">
              <w:t>Заключительный этап аудита. В данном разделе отчета по производственной практике студент должен обобщить полученные результаты, сделать вывод о достоверности бухгалтерской (финансовой) отчетности организации, являющейся базой практики, а также представить характеристику следующих документов:</w:t>
            </w:r>
          </w:p>
          <w:p w:rsidR="0030473F" w:rsidRPr="0030473F" w:rsidRDefault="0030473F" w:rsidP="00756CAA">
            <w:pPr>
              <w:rPr>
                <w:bCs/>
              </w:rPr>
            </w:pPr>
            <w:r w:rsidRPr="0030473F">
              <w:rPr>
                <w:bCs/>
              </w:rPr>
              <w:t>- письменная информация аудитору по результатам проверки;</w:t>
            </w:r>
          </w:p>
          <w:p w:rsidR="0030473F" w:rsidRPr="0030473F" w:rsidRDefault="0030473F" w:rsidP="00756CAA">
            <w:pPr>
              <w:rPr>
                <w:bCs/>
              </w:rPr>
            </w:pPr>
            <w:r w:rsidRPr="0030473F">
              <w:rPr>
                <w:bCs/>
              </w:rPr>
              <w:t>- аудиторское заключение.</w:t>
            </w:r>
          </w:p>
          <w:p w:rsidR="0030473F" w:rsidRPr="0030473F" w:rsidRDefault="0030473F" w:rsidP="00756CAA">
            <w:r w:rsidRPr="0030473F">
              <w:rPr>
                <w:b/>
              </w:rPr>
              <w:t>Раздел</w:t>
            </w:r>
            <w:r w:rsidRPr="0030473F">
              <w:rPr>
                <w:bCs/>
              </w:rPr>
              <w:t xml:space="preserve"> </w:t>
            </w:r>
            <w:r w:rsidRPr="0030473F">
              <w:rPr>
                <w:b/>
                <w:bCs/>
              </w:rPr>
              <w:t>5</w:t>
            </w:r>
            <w:r w:rsidRPr="0030473F">
              <w:rPr>
                <w:bCs/>
              </w:rPr>
              <w:t>.</w:t>
            </w:r>
            <w:r w:rsidRPr="0030473F">
              <w:rPr>
                <w:b/>
                <w:bCs/>
              </w:rPr>
              <w:t xml:space="preserve"> </w:t>
            </w:r>
            <w:r w:rsidRPr="0030473F">
              <w:t>Выполнение индивидуального задания: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обзорная проверка финансовой отчетности;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согласованные процедуры;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>- компиляция финансовой информации;</w:t>
            </w:r>
          </w:p>
          <w:p w:rsidR="0030473F" w:rsidRPr="0030473F" w:rsidRDefault="0030473F" w:rsidP="00756CAA">
            <w:pPr>
              <w:rPr>
                <w:shd w:val="clear" w:color="auto" w:fill="FFFFFF"/>
              </w:rPr>
            </w:pPr>
            <w:r w:rsidRPr="0030473F">
              <w:rPr>
                <w:shd w:val="clear" w:color="auto" w:fill="FFFFFF"/>
              </w:rPr>
              <w:t xml:space="preserve">- </w:t>
            </w:r>
            <w:r w:rsidRPr="0030473F">
              <w:t>прочие услуги, связанные с аудиторской деятельностью.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0473F" w:rsidRPr="0030473F" w:rsidRDefault="0030473F" w:rsidP="00756CAA">
            <w:pPr>
              <w:jc w:val="center"/>
            </w:pPr>
            <w:r w:rsidRPr="0030473F"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0473F" w:rsidRPr="0030473F" w:rsidRDefault="0030473F" w:rsidP="00756CAA">
            <w:r w:rsidRPr="0030473F">
              <w:t>В соответствии с календарным учебным графиком</w:t>
            </w:r>
          </w:p>
        </w:tc>
      </w:tr>
    </w:tbl>
    <w:p w:rsidR="0025045F" w:rsidRDefault="0025045F" w:rsidP="0030473F">
      <w:pPr>
        <w:rPr>
          <w:sz w:val="28"/>
          <w:szCs w:val="28"/>
        </w:rPr>
      </w:pPr>
    </w:p>
    <w:p w:rsidR="0025045F" w:rsidRDefault="0025045F" w:rsidP="0025045F">
      <w:pPr>
        <w:jc w:val="right"/>
        <w:rPr>
          <w:sz w:val="28"/>
          <w:szCs w:val="28"/>
        </w:rPr>
      </w:pPr>
    </w:p>
    <w:p w:rsidR="0025045F" w:rsidRPr="00AD667A" w:rsidRDefault="0025045F" w:rsidP="0025045F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25045F" w:rsidRPr="00AD667A" w:rsidRDefault="0025045F" w:rsidP="0025045F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25045F" w:rsidRPr="00AD667A" w:rsidRDefault="0025045F" w:rsidP="0025045F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25045F" w:rsidRPr="00AD667A" w:rsidRDefault="0025045F" w:rsidP="0025045F">
      <w:pPr>
        <w:rPr>
          <w:sz w:val="24"/>
          <w:szCs w:val="24"/>
        </w:rPr>
      </w:pPr>
    </w:p>
    <w:p w:rsidR="0025045F" w:rsidRPr="00AD667A" w:rsidRDefault="0025045F" w:rsidP="0025045F">
      <w:pPr>
        <w:rPr>
          <w:sz w:val="24"/>
          <w:szCs w:val="24"/>
        </w:rPr>
      </w:pPr>
    </w:p>
    <w:p w:rsidR="0025045F" w:rsidRPr="00AD667A" w:rsidRDefault="0025045F" w:rsidP="0025045F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25045F" w:rsidRPr="00AD667A" w:rsidRDefault="0025045F" w:rsidP="0025045F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25045F" w:rsidRPr="00AD667A" w:rsidTr="001F02C4">
        <w:tc>
          <w:tcPr>
            <w:tcW w:w="2410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Помещения </w:t>
            </w:r>
          </w:p>
        </w:tc>
      </w:tr>
      <w:tr w:rsidR="0025045F" w:rsidRPr="00AD667A" w:rsidTr="001F02C4">
        <w:tc>
          <w:tcPr>
            <w:tcW w:w="2410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25045F" w:rsidRPr="00945557" w:rsidRDefault="0025045F" w:rsidP="001F02C4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25045F" w:rsidRPr="00945557" w:rsidRDefault="0059347D" w:rsidP="001F02C4">
            <w:pPr>
              <w:jc w:val="center"/>
            </w:pPr>
            <w:hyperlink r:id="rId56" w:history="1">
              <w:r w:rsidR="0025045F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25045F" w:rsidRPr="0063417B" w:rsidRDefault="0025045F" w:rsidP="001F02C4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25045F" w:rsidRPr="0063417B" w:rsidRDefault="0025045F" w:rsidP="001F02C4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25045F" w:rsidRPr="0063417B" w:rsidRDefault="0025045F" w:rsidP="001F02C4">
            <w:pPr>
              <w:jc w:val="center"/>
              <w:rPr>
                <w:rStyle w:val="name"/>
              </w:rPr>
            </w:pPr>
          </w:p>
          <w:p w:rsidR="0025045F" w:rsidRPr="009C6BB2" w:rsidRDefault="0025045F" w:rsidP="001F02C4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25045F" w:rsidRPr="009C6BB2" w:rsidRDefault="0025045F" w:rsidP="001F02C4">
            <w:pPr>
              <w:rPr>
                <w:rStyle w:val="name"/>
                <w:color w:val="FF0000"/>
              </w:rPr>
            </w:pPr>
          </w:p>
          <w:p w:rsidR="0025045F" w:rsidRPr="00945557" w:rsidRDefault="0025045F" w:rsidP="001F02C4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25045F" w:rsidRPr="00C54852" w:rsidRDefault="0025045F" w:rsidP="0025045F">
      <w:pPr>
        <w:rPr>
          <w:b/>
          <w:sz w:val="28"/>
          <w:szCs w:val="28"/>
        </w:rPr>
      </w:pPr>
    </w:p>
    <w:p w:rsidR="0025045F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Ж</w:t>
      </w:r>
    </w:p>
    <w:p w:rsidR="0025045F" w:rsidRPr="00BB3BB3" w:rsidRDefault="0025045F" w:rsidP="0025045F">
      <w:pPr>
        <w:jc w:val="center"/>
        <w:rPr>
          <w:i/>
          <w:sz w:val="24"/>
          <w:szCs w:val="28"/>
        </w:rPr>
      </w:pPr>
    </w:p>
    <w:p w:rsidR="0025045F" w:rsidRPr="00BB3BB3" w:rsidRDefault="0025045F" w:rsidP="0025045F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25045F" w:rsidRPr="00BB3BB3" w:rsidRDefault="0025045F" w:rsidP="0025045F">
      <w:pPr>
        <w:ind w:firstLine="720"/>
        <w:jc w:val="right"/>
        <w:rPr>
          <w:b/>
          <w:bCs/>
          <w:sz w:val="24"/>
          <w:szCs w:val="24"/>
        </w:rPr>
      </w:pPr>
    </w:p>
    <w:p w:rsidR="0025045F" w:rsidRPr="00BB3BB3" w:rsidRDefault="0025045F" w:rsidP="0025045F">
      <w:pPr>
        <w:jc w:val="both"/>
        <w:rPr>
          <w:sz w:val="28"/>
          <w:szCs w:val="28"/>
        </w:rPr>
      </w:pPr>
    </w:p>
    <w:p w:rsidR="0025045F" w:rsidRDefault="0025045F" w:rsidP="0025045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25045F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3507CC" w:rsidRDefault="0025045F" w:rsidP="0025045F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</w:t>
      </w:r>
      <w:r>
        <w:rPr>
          <w:sz w:val="28"/>
          <w:szCs w:val="28"/>
        </w:rPr>
        <w:t>ктно-технологическая) практика 3</w:t>
      </w:r>
      <w:r w:rsidRPr="003507CC">
        <w:rPr>
          <w:sz w:val="28"/>
          <w:szCs w:val="28"/>
        </w:rPr>
        <w:t>) в</w:t>
      </w: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25045F" w:rsidRPr="00D33E98" w:rsidRDefault="0025045F" w:rsidP="0025045F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D33E98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25045F" w:rsidRPr="00C8217A" w:rsidRDefault="0025045F" w:rsidP="0025045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25045F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5045F" w:rsidRDefault="0025045F" w:rsidP="0025045F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25045F" w:rsidRDefault="0025045F" w:rsidP="0025045F">
      <w:pPr>
        <w:rPr>
          <w:sz w:val="28"/>
          <w:szCs w:val="28"/>
        </w:rPr>
      </w:pPr>
    </w:p>
    <w:p w:rsidR="0025045F" w:rsidRDefault="0025045F" w:rsidP="0025045F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25045F" w:rsidRPr="00BB3BB3" w:rsidRDefault="0025045F" w:rsidP="0025045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25045F" w:rsidRDefault="0025045F" w:rsidP="0025045F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25045F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rPr>
          <w:sz w:val="28"/>
          <w:szCs w:val="28"/>
        </w:rPr>
      </w:pPr>
    </w:p>
    <w:p w:rsidR="0025045F" w:rsidRPr="00BB3BB3" w:rsidRDefault="0025045F" w:rsidP="0025045F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25045F" w:rsidRPr="00BB3BB3" w:rsidRDefault="0025045F" w:rsidP="0025045F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25045F" w:rsidRPr="00BB3BB3" w:rsidRDefault="0025045F" w:rsidP="0025045F">
      <w:pPr>
        <w:rPr>
          <w:sz w:val="24"/>
          <w:szCs w:val="24"/>
        </w:rPr>
      </w:pP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25045F" w:rsidRPr="00BB3BB3" w:rsidRDefault="0025045F" w:rsidP="0025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25045F" w:rsidRPr="00BB3BB3" w:rsidRDefault="0025045F" w:rsidP="0025045F">
      <w:pPr>
        <w:rPr>
          <w:sz w:val="24"/>
          <w:szCs w:val="24"/>
        </w:rPr>
      </w:pPr>
    </w:p>
    <w:p w:rsidR="0025045F" w:rsidRPr="00BB3BB3" w:rsidRDefault="0025045F" w:rsidP="0025045F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25045F" w:rsidRPr="00BB3BB3" w:rsidRDefault="0025045F" w:rsidP="0025045F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25045F" w:rsidRPr="00BB3BB3" w:rsidRDefault="0025045F" w:rsidP="00250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25045F" w:rsidRDefault="0025045F" w:rsidP="0025045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25045F" w:rsidRPr="00BB3BB3" w:rsidRDefault="0025045F" w:rsidP="0025045F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25045F" w:rsidRDefault="0025045F" w:rsidP="0025045F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25045F" w:rsidRPr="00BB3BB3" w:rsidRDefault="0025045F" w:rsidP="0025045F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25045F" w:rsidRPr="00BB3BB3" w:rsidRDefault="0025045F" w:rsidP="0025045F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25045F" w:rsidRPr="00151DFF" w:rsidRDefault="0025045F" w:rsidP="0025045F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763" w:rsidRDefault="00E22763" w:rsidP="00160BC1">
      <w:r>
        <w:separator/>
      </w:r>
    </w:p>
  </w:endnote>
  <w:endnote w:type="continuationSeparator" w:id="0">
    <w:p w:rsidR="00E22763" w:rsidRDefault="00E2276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763" w:rsidRDefault="00E22763" w:rsidP="00160BC1">
      <w:r>
        <w:separator/>
      </w:r>
    </w:p>
  </w:footnote>
  <w:footnote w:type="continuationSeparator" w:id="0">
    <w:p w:rsidR="00E22763" w:rsidRDefault="00E2276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1369"/>
    <w:rsid w:val="001B5DC1"/>
    <w:rsid w:val="001C4FED"/>
    <w:rsid w:val="001C6305"/>
    <w:rsid w:val="001C6E38"/>
    <w:rsid w:val="001D2F4F"/>
    <w:rsid w:val="001E1B8C"/>
    <w:rsid w:val="001E4368"/>
    <w:rsid w:val="001F02C4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93"/>
    <w:rsid w:val="002251D7"/>
    <w:rsid w:val="002256BE"/>
    <w:rsid w:val="00231AE5"/>
    <w:rsid w:val="002347F2"/>
    <w:rsid w:val="0023516F"/>
    <w:rsid w:val="00236285"/>
    <w:rsid w:val="00240A81"/>
    <w:rsid w:val="00245199"/>
    <w:rsid w:val="00245F1D"/>
    <w:rsid w:val="0025045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015D"/>
    <w:rsid w:val="002E4CB7"/>
    <w:rsid w:val="002E5B60"/>
    <w:rsid w:val="002F084F"/>
    <w:rsid w:val="0030473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3F8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16F43"/>
    <w:rsid w:val="00525B17"/>
    <w:rsid w:val="00533440"/>
    <w:rsid w:val="005337E0"/>
    <w:rsid w:val="0053399D"/>
    <w:rsid w:val="00534421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5A87"/>
    <w:rsid w:val="00586FAD"/>
    <w:rsid w:val="005915BA"/>
    <w:rsid w:val="00591B36"/>
    <w:rsid w:val="00592848"/>
    <w:rsid w:val="0059347D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6F1A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6A1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17FC"/>
    <w:rsid w:val="00793E1B"/>
    <w:rsid w:val="00793F01"/>
    <w:rsid w:val="0079652C"/>
    <w:rsid w:val="007A00C4"/>
    <w:rsid w:val="007A14A5"/>
    <w:rsid w:val="007A5EE5"/>
    <w:rsid w:val="007A7E7B"/>
    <w:rsid w:val="007B1963"/>
    <w:rsid w:val="007B2F12"/>
    <w:rsid w:val="007B5C57"/>
    <w:rsid w:val="007C08DD"/>
    <w:rsid w:val="007C1C27"/>
    <w:rsid w:val="007C277B"/>
    <w:rsid w:val="007C7160"/>
    <w:rsid w:val="007D07A9"/>
    <w:rsid w:val="007D1B19"/>
    <w:rsid w:val="007D5CC1"/>
    <w:rsid w:val="007E10C6"/>
    <w:rsid w:val="007E10E8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8780E"/>
    <w:rsid w:val="00891E65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8F4A29"/>
    <w:rsid w:val="00904F78"/>
    <w:rsid w:val="00904FE7"/>
    <w:rsid w:val="00905AF5"/>
    <w:rsid w:val="009070CA"/>
    <w:rsid w:val="00907821"/>
    <w:rsid w:val="00911F8B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B3D"/>
    <w:rsid w:val="009628A4"/>
    <w:rsid w:val="00963937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B76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466FE"/>
    <w:rsid w:val="00B5209B"/>
    <w:rsid w:val="00B53950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B6C8B"/>
    <w:rsid w:val="00CC314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5DA"/>
    <w:rsid w:val="00D50504"/>
    <w:rsid w:val="00D52110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E7DD9"/>
    <w:rsid w:val="00DF1076"/>
    <w:rsid w:val="00DF26AA"/>
    <w:rsid w:val="00DF2FF0"/>
    <w:rsid w:val="00DF7ED6"/>
    <w:rsid w:val="00E02CDE"/>
    <w:rsid w:val="00E04274"/>
    <w:rsid w:val="00E11452"/>
    <w:rsid w:val="00E15C92"/>
    <w:rsid w:val="00E22763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2A74"/>
    <w:rsid w:val="00F558D2"/>
    <w:rsid w:val="00F564A4"/>
    <w:rsid w:val="00F60B0B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19FC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8C9171-D2A7-4596-9C60-671C81B6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504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25045F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25045F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25045F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25045F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25045F"/>
  </w:style>
  <w:style w:type="character" w:customStyle="1" w:styleId="accent">
    <w:name w:val="accent"/>
    <w:rsid w:val="0025045F"/>
  </w:style>
  <w:style w:type="character" w:customStyle="1" w:styleId="field-content">
    <w:name w:val="field-content"/>
    <w:rsid w:val="0025045F"/>
  </w:style>
  <w:style w:type="character" w:styleId="af7">
    <w:name w:val="Unresolved Mention"/>
    <w:basedOn w:val="a1"/>
    <w:uiPriority w:val="99"/>
    <w:semiHidden/>
    <w:unhideWhenUsed/>
    <w:rsid w:val="0059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9168.html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biblio-online.ru/book/1150E66C-431B-4ED3-9EFA-A6493AD7B86C" TargetMode="External"/><Relationship Id="rId39" Type="http://schemas.openxmlformats.org/officeDocument/2006/relationships/hyperlink" Target="http://dic.academic.ru/" TargetMode="External"/><Relationship Id="rId21" Type="http://schemas.openxmlformats.org/officeDocument/2006/relationships/hyperlink" Target="http://www.iprbookshop.ru/39548" TargetMode="External"/><Relationship Id="rId34" Type="http://schemas.openxmlformats.org/officeDocument/2006/relationships/hyperlink" Target="http://elibrary.ru" TargetMode="External"/><Relationship Id="rId42" Type="http://schemas.openxmlformats.org/officeDocument/2006/relationships/hyperlink" Target="http://diss.rsl.ru" TargetMode="External"/><Relationship Id="rId47" Type="http://schemas.openxmlformats.org/officeDocument/2006/relationships/hyperlink" Target="http://fgosvo.ru.." TargetMode="External"/><Relationship Id="rId50" Type="http://schemas.openxmlformats.org/officeDocument/2006/relationships/hyperlink" Target="https://www.sciencedirect.com/#open-accesshttps://www.sciencedirect.com/#open-access" TargetMode="External"/><Relationship Id="rId55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biblio-online.ru/book/4D616AF3-F8AB-40BC-B0F2-378B29999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696.html" TargetMode="External"/><Relationship Id="rId29" Type="http://schemas.openxmlformats.org/officeDocument/2006/relationships/hyperlink" Target="http://www.biblio-online.ru/bcode/454211" TargetMode="External"/><Relationship Id="rId11" Type="http://schemas.openxmlformats.org/officeDocument/2006/relationships/hyperlink" Target="http://www.biblio-online.ru/book/F0A807AD-FDD3-4D73-A933-7FCFEE2BC132" TargetMode="External"/><Relationship Id="rId24" Type="http://schemas.openxmlformats.org/officeDocument/2006/relationships/hyperlink" Target="http://www.biblio-online.ru/book/C4724179-96BC-4C5E-8408-1146650AF553" TargetMode="External"/><Relationship Id="rId32" Type="http://schemas.openxmlformats.org/officeDocument/2006/relationships/hyperlink" Target="http://biblio-online.ru" TargetMode="External"/><Relationship Id="rId37" Type="http://schemas.openxmlformats.org/officeDocument/2006/relationships/hyperlink" Target="http://journals.cambridge.org" TargetMode="External"/><Relationship Id="rId40" Type="http://schemas.openxmlformats.org/officeDocument/2006/relationships/hyperlink" Target="http://www.benran.ru" TargetMode="External"/><Relationship Id="rId45" Type="http://schemas.openxmlformats.org/officeDocument/2006/relationships/hyperlink" Target="http://edu.garant.ru/omga/" TargetMode="External"/><Relationship Id="rId53" Type="http://schemas.openxmlformats.org/officeDocument/2006/relationships/hyperlink" Target="https://data.worldbank.org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www.biblio-online.ru/book/0D35949D-C2EF-41B3-8976-4E143DD4D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252" TargetMode="External"/><Relationship Id="rId14" Type="http://schemas.openxmlformats.org/officeDocument/2006/relationships/hyperlink" Target="http://www.biblio-online.ru/bcode/449988" TargetMode="External"/><Relationship Id="rId22" Type="http://schemas.openxmlformats.org/officeDocument/2006/relationships/hyperlink" Target="http://www.biblio-online.ru/bcode/465339" TargetMode="External"/><Relationship Id="rId27" Type="http://schemas.openxmlformats.org/officeDocument/2006/relationships/hyperlink" Target="http://www.biblio-online.ru/book/1A8263F6-B9E6-42E2-9C7C-4B8A9F98E70A" TargetMode="External"/><Relationship Id="rId30" Type="http://schemas.openxmlformats.org/officeDocument/2006/relationships/hyperlink" Target="http://www.biblio-online.ru/bcode/454212" TargetMode="External"/><Relationship Id="rId35" Type="http://schemas.openxmlformats.org/officeDocument/2006/relationships/hyperlink" Target="http://www.sciencedirect.com" TargetMode="External"/><Relationship Id="rId43" Type="http://schemas.openxmlformats.org/officeDocument/2006/relationships/hyperlink" Target="http://ru.spinform.ru" TargetMode="External"/><Relationship Id="rId48" Type="http://schemas.openxmlformats.org/officeDocument/2006/relationships/hyperlink" Target="http://www.ict.edu.ru.." TargetMode="External"/><Relationship Id="rId56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90048.html" TargetMode="External"/><Relationship Id="rId17" Type="http://schemas.openxmlformats.org/officeDocument/2006/relationships/hyperlink" Target="http://www.iprbookshop.ru/81615.html" TargetMode="External"/><Relationship Id="rId25" Type="http://schemas.openxmlformats.org/officeDocument/2006/relationships/hyperlink" Target="http://www.biblio-online.ru/book/BF408800-67F6-47ED-BFF9-0D58E0EE76D2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oxfordjoumals.org" TargetMode="External"/><Relationship Id="rId46" Type="http://schemas.openxmlformats.org/officeDocument/2006/relationships/hyperlink" Target="http://pravo.gov.ru.." TargetMode="External"/><Relationship Id="rId20" Type="http://schemas.openxmlformats.org/officeDocument/2006/relationships/hyperlink" Target="http://www.biblio-online.ru/bcode/466629" TargetMode="External"/><Relationship Id="rId41" Type="http://schemas.openxmlformats.org/officeDocument/2006/relationships/hyperlink" Target="http://www.gks.ru" TargetMode="External"/><Relationship Id="rId54" Type="http://schemas.openxmlformats.org/officeDocument/2006/relationships/hyperlink" Target="http://www.imf.org/external/russian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biblio-online.ru/bcode/450509" TargetMode="External"/><Relationship Id="rId23" Type="http://schemas.openxmlformats.org/officeDocument/2006/relationships/hyperlink" Target="http://www.iprbookshop.ru/16678" TargetMode="External"/><Relationship Id="rId28" Type="http://schemas.openxmlformats.org/officeDocument/2006/relationships/hyperlink" Target="http://www.biblio-online.ru/bcode/450347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economy.gov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iblio-online.ru/bcode/450402" TargetMode="External"/><Relationship Id="rId31" Type="http://schemas.openxmlformats.org/officeDocument/2006/relationships/hyperlink" Target="http://www.iprbookshop.ru" TargetMode="External"/><Relationship Id="rId44" Type="http://schemas.openxmlformats.org/officeDocument/2006/relationships/hyperlink" Target="http://www.consultant.ru/edu/student/study/" TargetMode="External"/><Relationship Id="rId52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10697</Words>
  <Characters>60977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71531</CharactersWithSpaces>
  <SharedDoc>false</SharedDoc>
  <HLinks>
    <vt:vector size="180" baseType="variant"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84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81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78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75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72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5046357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http://www.biblio-online.ru/bcode/454212</vt:lpwstr>
      </vt:variant>
      <vt:variant>
        <vt:lpwstr/>
      </vt:variant>
      <vt:variant>
        <vt:i4>5111893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http://www.biblio-online.ru/bcode/454211</vt:lpwstr>
      </vt:variant>
      <vt:variant>
        <vt:lpwstr/>
      </vt:variant>
      <vt:variant>
        <vt:i4>4784212</vt:i4>
      </vt:variant>
      <vt:variant>
        <vt:i4>63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655387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http://www.biblio-online.ru/book/1A8263F6-B9E6-42E2-9C7C-4B8A9F98E70A</vt:lpwstr>
      </vt:variant>
      <vt:variant>
        <vt:lpwstr/>
      </vt:variant>
      <vt:variant>
        <vt:i4>5242903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4456534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http://www.biblio-online.ru/bcode/465339</vt:lpwstr>
      </vt:variant>
      <vt:variant>
        <vt:lpwstr/>
      </vt:variant>
      <vt:variant>
        <vt:i4>8126572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http://www.iprbookshop.ru/39548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4391006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983108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http://www.biblio-online.ru/bcode/450402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http://www.biblio-online.ru/bcode/450252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http://www.biblio-online.ru/book/4D616AF3-F8AB-40BC-B0F2-378B29999877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2020-06-11T07:00:00Z</cp:lastPrinted>
  <dcterms:created xsi:type="dcterms:W3CDTF">2021-12-02T02:57:00Z</dcterms:created>
  <dcterms:modified xsi:type="dcterms:W3CDTF">2022-11-12T11:57:00Z</dcterms:modified>
</cp:coreProperties>
</file>